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7" w:rsidRDefault="007C7A67" w:rsidP="007C7A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 xml:space="preserve">Рейтинг городских и сельских поселений  </w:t>
      </w:r>
    </w:p>
    <w:p w:rsidR="007C7A67" w:rsidRDefault="007C7A67" w:rsidP="007C7A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A20CE">
        <w:rPr>
          <w:rFonts w:ascii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за 2017 год</w:t>
      </w:r>
    </w:p>
    <w:tbl>
      <w:tblPr>
        <w:tblStyle w:val="a3"/>
        <w:tblW w:w="16164" w:type="dxa"/>
        <w:tblInd w:w="-601" w:type="dxa"/>
        <w:tblLayout w:type="fixed"/>
        <w:tblLook w:val="04A0"/>
      </w:tblPr>
      <w:tblGrid>
        <w:gridCol w:w="2410"/>
        <w:gridCol w:w="1400"/>
        <w:gridCol w:w="1949"/>
        <w:gridCol w:w="1672"/>
        <w:gridCol w:w="1362"/>
        <w:gridCol w:w="1701"/>
        <w:gridCol w:w="1373"/>
        <w:gridCol w:w="1036"/>
        <w:gridCol w:w="1843"/>
        <w:gridCol w:w="1418"/>
      </w:tblGrid>
      <w:tr w:rsidR="007C7A67" w:rsidTr="002C7FBD">
        <w:tc>
          <w:tcPr>
            <w:tcW w:w="2410" w:type="dxa"/>
            <w:vMerge w:val="restart"/>
          </w:tcPr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457" w:type="dxa"/>
            <w:gridSpan w:val="6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91">
              <w:rPr>
                <w:rFonts w:ascii="Times New Roman" w:hAnsi="Times New Roman" w:cs="Times New Roman"/>
                <w:sz w:val="24"/>
                <w:szCs w:val="24"/>
              </w:rPr>
              <w:t>ндикаторы</w:t>
            </w:r>
          </w:p>
        </w:tc>
        <w:tc>
          <w:tcPr>
            <w:tcW w:w="1036" w:type="dxa"/>
            <w:vMerge w:val="restart"/>
          </w:tcPr>
          <w:p w:rsidR="007C7A67" w:rsidRDefault="007C7A67" w:rsidP="002C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A67" w:rsidRDefault="007C7A67" w:rsidP="002C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A67" w:rsidRDefault="007C7A67" w:rsidP="002C7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оценка</w:t>
            </w:r>
          </w:p>
        </w:tc>
        <w:tc>
          <w:tcPr>
            <w:tcW w:w="1843" w:type="dxa"/>
            <w:vMerge w:val="restart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оценка с учетом снижения баллов в связи с нарушением бюджетного законодательства</w:t>
            </w:r>
          </w:p>
        </w:tc>
        <w:tc>
          <w:tcPr>
            <w:tcW w:w="1418" w:type="dxa"/>
            <w:vMerge w:val="restart"/>
          </w:tcPr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по убыванию)</w:t>
            </w:r>
          </w:p>
        </w:tc>
      </w:tr>
      <w:tr w:rsidR="007C7A67" w:rsidTr="002C7FBD">
        <w:tc>
          <w:tcPr>
            <w:tcW w:w="2410" w:type="dxa"/>
            <w:vMerge/>
          </w:tcPr>
          <w:p w:rsidR="007C7A67" w:rsidRDefault="007C7A67" w:rsidP="002C7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0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 объема расходов бюджета мо в 4 квартале от среднего объема за 1-3 кварталы</w:t>
            </w:r>
          </w:p>
        </w:tc>
        <w:tc>
          <w:tcPr>
            <w:tcW w:w="1949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бюджета мо поселения, осуществляемых в рамках программ, в общем объеме расходов</w:t>
            </w:r>
          </w:p>
        </w:tc>
        <w:tc>
          <w:tcPr>
            <w:tcW w:w="1672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расходов бюджета мо поселения, формируемых в рамках областных программ, в общем объеме расходов</w:t>
            </w:r>
          </w:p>
        </w:tc>
        <w:tc>
          <w:tcPr>
            <w:tcW w:w="1362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кредиторской задолженности</w:t>
            </w:r>
          </w:p>
        </w:tc>
        <w:tc>
          <w:tcPr>
            <w:tcW w:w="1701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фактически поступивших налоговых и неналоговых доходов от первоначального утвержденного бюджета</w:t>
            </w:r>
          </w:p>
        </w:tc>
        <w:tc>
          <w:tcPr>
            <w:tcW w:w="1373" w:type="dxa"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поправок, вносимых в решение о бюджете</w:t>
            </w:r>
          </w:p>
        </w:tc>
        <w:tc>
          <w:tcPr>
            <w:tcW w:w="1036" w:type="dxa"/>
            <w:vMerge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7A67" w:rsidRPr="00246191" w:rsidRDefault="007C7A67" w:rsidP="002C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6A" w:rsidRPr="006A6E6A" w:rsidTr="00C53841">
        <w:trPr>
          <w:trHeight w:val="405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E6A" w:rsidRPr="006A6E6A" w:rsidTr="00C53841">
        <w:trPr>
          <w:trHeight w:val="390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6A6E6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рахьинское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A6E6A" w:rsidRPr="006A6E6A" w:rsidTr="00C53841">
        <w:trPr>
          <w:trHeight w:val="331"/>
        </w:trPr>
        <w:tc>
          <w:tcPr>
            <w:tcW w:w="2410" w:type="dxa"/>
            <w:vAlign w:val="bottom"/>
          </w:tcPr>
          <w:p w:rsidR="006A6E6A" w:rsidRPr="006A6E6A" w:rsidRDefault="006A6E6A" w:rsidP="00536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сертоловское</w:t>
            </w:r>
            <w:proofErr w:type="spellEnd"/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00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6A6E6A" w:rsidRPr="006A6E6A" w:rsidRDefault="006A6E6A" w:rsidP="006A6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F4D81" w:rsidRPr="006A6E6A" w:rsidRDefault="00DF4D81" w:rsidP="006A6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D81" w:rsidRPr="006A6E6A" w:rsidSect="007C7A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67"/>
    <w:rsid w:val="00242468"/>
    <w:rsid w:val="00536958"/>
    <w:rsid w:val="005A2636"/>
    <w:rsid w:val="005F24A3"/>
    <w:rsid w:val="006A6E6A"/>
    <w:rsid w:val="007C7A67"/>
    <w:rsid w:val="00C95EB4"/>
    <w:rsid w:val="00CC197F"/>
    <w:rsid w:val="00D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5BCA-658E-4CD0-AF5D-89B77618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2018-03-15T13:29:00Z</dcterms:created>
  <dcterms:modified xsi:type="dcterms:W3CDTF">2018-03-15T13:29:00Z</dcterms:modified>
</cp:coreProperties>
</file>